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FC87">
      <w:pPr>
        <w:spacing w:line="116" w:lineRule="exact"/>
      </w:pPr>
    </w:p>
    <w:tbl>
      <w:tblPr>
        <w:tblStyle w:val="5"/>
        <w:tblW w:w="500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9"/>
        <w:gridCol w:w="5398"/>
      </w:tblGrid>
      <w:tr w14:paraId="174BF6FC">
        <w:trPr>
          <w:trHeight w:val="1287" w:hRule="atLeast"/>
        </w:trPr>
        <w:tc>
          <w:tcPr>
            <w:tcW w:w="5000" w:type="pct"/>
            <w:gridSpan w:val="2"/>
            <w:vAlign w:val="center"/>
          </w:tcPr>
          <w:p w14:paraId="223D4B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河南粮投数字商务有限公司</w:t>
            </w:r>
          </w:p>
          <w:p w14:paraId="015717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客商预留</w:t>
            </w:r>
            <w:r>
              <w:rPr>
                <w:rFonts w:hint="eastAsia" w:cs="宋体"/>
                <w:spacing w:val="-1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手机号变更</w:t>
            </w:r>
            <w:r>
              <w:rPr>
                <w:rFonts w:hint="eastAsia"/>
                <w:spacing w:val="-1"/>
                <w:sz w:val="32"/>
                <w:szCs w:val="32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spacing w:val="-1"/>
                <w:sz w:val="32"/>
                <w:szCs w:val="3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请表</w:t>
            </w:r>
          </w:p>
        </w:tc>
      </w:tr>
      <w:tr w14:paraId="34B112E8">
        <w:trPr>
          <w:trHeight w:val="645" w:hRule="atLeast"/>
        </w:trPr>
        <w:tc>
          <w:tcPr>
            <w:tcW w:w="1755" w:type="pct"/>
            <w:vAlign w:val="top"/>
          </w:tcPr>
          <w:p w14:paraId="009E4CEB">
            <w:pPr>
              <w:pStyle w:val="6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客商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3244" w:type="pct"/>
            <w:vAlign w:val="top"/>
          </w:tcPr>
          <w:p w14:paraId="6B74529C">
            <w:pPr>
              <w:autoSpaceDE/>
              <w:autoSpaceDN/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D46410">
        <w:trPr>
          <w:trHeight w:val="670" w:hRule="atLeast"/>
        </w:trPr>
        <w:tc>
          <w:tcPr>
            <w:tcW w:w="1755" w:type="pct"/>
            <w:vAlign w:val="top"/>
          </w:tcPr>
          <w:p w14:paraId="3BCD3AFD">
            <w:pPr>
              <w:pStyle w:val="6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客商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账号</w:t>
            </w:r>
          </w:p>
        </w:tc>
        <w:tc>
          <w:tcPr>
            <w:tcW w:w="3244" w:type="pct"/>
            <w:vAlign w:val="top"/>
          </w:tcPr>
          <w:p w14:paraId="460ACEB9">
            <w:pPr>
              <w:autoSpaceDE/>
              <w:autoSpaceDN/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21AA66">
        <w:trPr>
          <w:trHeight w:val="745" w:hRule="atLeast"/>
        </w:trPr>
        <w:tc>
          <w:tcPr>
            <w:tcW w:w="1755" w:type="pct"/>
            <w:vAlign w:val="top"/>
          </w:tcPr>
          <w:p w14:paraId="0CC3D183">
            <w:pPr>
              <w:pStyle w:val="6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统一社会信用代码</w:t>
            </w:r>
          </w:p>
        </w:tc>
        <w:tc>
          <w:tcPr>
            <w:tcW w:w="3244" w:type="pct"/>
            <w:vAlign w:val="top"/>
          </w:tcPr>
          <w:p w14:paraId="28F454B2">
            <w:pPr>
              <w:autoSpaceDE/>
              <w:autoSpaceDN/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AF11C8">
        <w:trPr>
          <w:trHeight w:val="6712" w:hRule="atLeast"/>
        </w:trPr>
        <w:tc>
          <w:tcPr>
            <w:tcW w:w="5000" w:type="pct"/>
            <w:gridSpan w:val="2"/>
            <w:vAlign w:val="top"/>
          </w:tcPr>
          <w:p w14:paraId="7DEEEA5A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声明：</w:t>
            </w:r>
          </w:p>
          <w:p w14:paraId="33C38BB9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eastAsia="zh-CN"/>
              </w:rPr>
              <w:t>由于上述客商账号的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预留手机号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none"/>
                <w:lang w:val="en-US" w:eastAsia="zh-CN"/>
              </w:rPr>
              <w:t>暂停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eastAsia="zh-CN"/>
              </w:rPr>
              <w:t>，特申请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更为新手机号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none"/>
                <w:lang w:val="en-US" w:eastAsia="zh-CN"/>
              </w:rPr>
              <w:t>作为账户预留手机号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eastAsia="zh-CN"/>
              </w:rPr>
              <w:t>。</w:t>
            </w:r>
          </w:p>
          <w:p w14:paraId="7DB4CE89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由此产生的一切后果，由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承担。</w:t>
            </w:r>
          </w:p>
          <w:p w14:paraId="622BE1BE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F4F3CD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盖章：</w:t>
            </w:r>
          </w:p>
          <w:p w14:paraId="27EA532D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3E7E5D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  <w:lang w:val="en-US" w:eastAsia="zh-CN"/>
              </w:rPr>
              <w:t>签章</w:t>
            </w:r>
            <w:r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</w:rPr>
              <w:t>：</w:t>
            </w:r>
          </w:p>
          <w:p w14:paraId="14EF63A4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  <w:lang w:eastAsia="zh-CN"/>
              </w:rPr>
              <w:t>申请日期：      年    月    日</w:t>
            </w:r>
          </w:p>
          <w:p w14:paraId="3ACD7A62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  <w:p w14:paraId="269DABBA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注：1.本申请可以打印或手写，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手持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申请表、身份证原件和营业执照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拍摄照片，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发送高清原图到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耘上数商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客服微信。</w:t>
            </w:r>
          </w:p>
          <w:p w14:paraId="337EB63D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2.纸质版申请书、营业执照副本复印件、法定代表人身份证正反面复印件（需加盖公章）。</w:t>
            </w:r>
          </w:p>
        </w:tc>
      </w:tr>
      <w:tr w14:paraId="5FBA3295">
        <w:trPr>
          <w:trHeight w:val="2960" w:hRule="atLeast"/>
        </w:trPr>
        <w:tc>
          <w:tcPr>
            <w:tcW w:w="5000" w:type="pct"/>
            <w:gridSpan w:val="2"/>
            <w:vAlign w:val="top"/>
          </w:tcPr>
          <w:p w14:paraId="0A778E5F">
            <w:pPr>
              <w:pStyle w:val="2"/>
              <w:spacing w:before="181" w:line="220" w:lineRule="auto"/>
              <w:ind w:left="0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7D67AE28">
            <w:pPr>
              <w:pStyle w:val="2"/>
              <w:spacing w:before="181" w:line="22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注：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手持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身份证、营业执照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放置处</w:t>
            </w:r>
          </w:p>
          <w:p w14:paraId="1D74A75D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5D5C326">
      <w:pPr>
        <w:tabs>
          <w:tab w:val="left" w:pos="1535"/>
        </w:tabs>
        <w:bidi w:val="0"/>
        <w:jc w:val="left"/>
        <w:rPr>
          <w:rFonts w:hint="eastAsia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5DA3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53DA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0MTZiN2YyOTU0NzMyZjE2MmI0MDI5ZWI2NTEwODgifQ=="/>
  </w:docVars>
  <w:rsids>
    <w:rsidRoot w:val="00000000"/>
    <w:rsid w:val="10591C2D"/>
    <w:rsid w:val="300D37A5"/>
    <w:rsid w:val="31BD1905"/>
    <w:rsid w:val="34D82FC0"/>
    <w:rsid w:val="35530D48"/>
    <w:rsid w:val="375F65F1"/>
    <w:rsid w:val="3B1906DC"/>
    <w:rsid w:val="3EA27731"/>
    <w:rsid w:val="3F93318B"/>
    <w:rsid w:val="4C010C27"/>
    <w:rsid w:val="698A6549"/>
    <w:rsid w:val="73554EBE"/>
    <w:rsid w:val="DEE7E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229</Characters>
  <TotalTime>5</TotalTime>
  <ScaleCrop>false</ScaleCrop>
  <LinksUpToDate>false</LinksUpToDate>
  <CharactersWithSpaces>244</CharactersWithSpaces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2023-08-07T17:14:00Z</dcterms:created>
  <dc:creator>牡丹国际</dc:creator>
  <cp:lastModifiedBy>zdf</cp:lastModifiedBy>
  <dcterms:modified xsi:type="dcterms:W3CDTF">2026-03-20T14:33:02Z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2024-01-16T09:28:07Z</vt:filetime>
  </property>
  <property fmtid="{D5CDD505-2E9C-101B-9397-08002B2CF9AE}" pid="4" name="KSOProductBuildVer">
    <vt:lpwstr>2052-12.1.25205.25205</vt:lpwstr>
  </property>
  <property fmtid="{D5CDD505-2E9C-101B-9397-08002B2CF9AE}" pid="5" name="ICV">
    <vt:lpwstr>50106E1E92C0417C8AF002693B44405B_13</vt:lpwstr>
  </property>
  <property fmtid="{D5CDD505-2E9C-101B-9397-08002B2CF9AE}" pid="6" name="KSOTemplateDocerSaveRecord">
    <vt:lpwstr>eyJoZGlkIjoiZGVlOTk2MzRmMDFjMTM3MzlmZTFkOTE5M2IzMTc1MjUiLCJ1c2VySWQiOiIyNTU2OTcyMTYifQ==</vt:lpwstr>
  </property>
</Properties>
</file>