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951DAF">
      <w:pPr>
        <w:pStyle w:val="2"/>
        <w:spacing w:before="162" w:line="225" w:lineRule="auto"/>
        <w:ind w:left="2274"/>
        <w:outlineLvl w:val="0"/>
        <w:rPr>
          <w:sz w:val="31"/>
          <w:szCs w:val="31"/>
        </w:rPr>
      </w:pPr>
      <w:bookmarkStart w:id="0" w:name="_GoBack"/>
      <w:bookmarkEnd w:id="0"/>
      <w:r>
        <w:rPr>
          <w:spacing w:val="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大姜（泥姜）无抵/质押证明</w:t>
      </w:r>
    </w:p>
    <w:p w14:paraId="2A72C7B1">
      <w:pPr>
        <w:pStyle w:val="2"/>
        <w:spacing w:line="219" w:lineRule="auto"/>
        <w:ind w:left="121"/>
        <w:rPr>
          <w:spacing w:val="-2"/>
        </w:rPr>
      </w:pPr>
    </w:p>
    <w:p w14:paraId="330F78AA">
      <w:pPr>
        <w:pStyle w:val="2"/>
        <w:spacing w:line="360" w:lineRule="auto"/>
        <w:ind w:left="119"/>
        <w:rPr>
          <w:color w:val="auto"/>
          <w:spacing w:val="-2"/>
        </w:rPr>
      </w:pPr>
    </w:p>
    <w:p w14:paraId="0B01CA05">
      <w:pPr>
        <w:pStyle w:val="2"/>
        <w:spacing w:line="360" w:lineRule="auto"/>
        <w:ind w:left="119" w:firstLine="472" w:firstLineChars="200"/>
        <w:rPr>
          <w:color w:val="auto"/>
        </w:rPr>
      </w:pPr>
      <w:r>
        <w:rPr>
          <w:color w:val="auto"/>
          <w:spacing w:val="-2"/>
        </w:rPr>
        <w:t>兹证明</w:t>
      </w:r>
      <w:r>
        <w:rPr>
          <w:rFonts w:hint="eastAsia"/>
          <w:color w:val="auto"/>
          <w:spacing w:val="-2"/>
          <w:lang w:eastAsia="zh-CN"/>
        </w:rPr>
        <w:t>客商</w:t>
      </w:r>
      <w:r>
        <w:rPr>
          <w:color w:val="auto"/>
          <w:spacing w:val="-2"/>
          <w:u w:val="single" w:color="auto"/>
        </w:rPr>
        <w:t xml:space="preserve">              </w:t>
      </w:r>
      <w:r>
        <w:rPr>
          <w:color w:val="auto"/>
          <w:spacing w:val="-89"/>
        </w:rPr>
        <w:t xml:space="preserve"> </w:t>
      </w:r>
      <w:r>
        <w:rPr>
          <w:color w:val="auto"/>
          <w:spacing w:val="-2"/>
        </w:rPr>
        <w:t>，</w:t>
      </w:r>
      <w:r>
        <w:rPr>
          <w:rFonts w:hint="eastAsia"/>
          <w:color w:val="auto"/>
          <w:spacing w:val="-2"/>
          <w:lang w:eastAsia="zh-CN"/>
        </w:rPr>
        <w:t>客商</w:t>
      </w:r>
      <w:r>
        <w:rPr>
          <w:color w:val="auto"/>
          <w:spacing w:val="-2"/>
        </w:rPr>
        <w:t>代码</w:t>
      </w:r>
      <w:r>
        <w:rPr>
          <w:color w:val="auto"/>
          <w:u w:val="single" w:color="auto"/>
        </w:rPr>
        <w:t xml:space="preserve">                   </w:t>
      </w:r>
      <w:r>
        <w:rPr>
          <w:color w:val="auto"/>
          <w:spacing w:val="-82"/>
        </w:rPr>
        <w:t xml:space="preserve"> </w:t>
      </w:r>
      <w:r>
        <w:rPr>
          <w:color w:val="auto"/>
          <w:spacing w:val="-2"/>
        </w:rPr>
        <w:t>，在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监管认证仓库</w:t>
      </w:r>
      <w:r>
        <w:rPr>
          <w:color w:val="auto"/>
          <w:spacing w:val="-1"/>
          <w:u w:val="single" w:color="auto"/>
        </w:rPr>
        <w:t xml:space="preserve">                     </w:t>
      </w:r>
      <w:r>
        <w:rPr>
          <w:color w:val="auto"/>
          <w:spacing w:val="-111"/>
        </w:rPr>
        <w:t xml:space="preserve"> </w:t>
      </w:r>
      <w:r>
        <w:rPr>
          <w:color w:val="auto"/>
          <w:spacing w:val="-1"/>
        </w:rPr>
        <w:t>存入大姜（泥姜</w:t>
      </w:r>
      <w:r>
        <w:rPr>
          <w:color w:val="auto"/>
          <w:spacing w:val="-52"/>
        </w:rPr>
        <w:t>），</w:t>
      </w:r>
      <w:r>
        <w:rPr>
          <w:color w:val="auto"/>
          <w:spacing w:val="-1"/>
        </w:rPr>
        <w:t>信息如下：</w:t>
      </w:r>
    </w:p>
    <w:p w14:paraId="36AB1342">
      <w:pPr>
        <w:pStyle w:val="2"/>
        <w:spacing w:before="192" w:line="220" w:lineRule="auto"/>
        <w:ind w:right="27"/>
        <w:jc w:val="right"/>
        <w:rPr>
          <w:rFonts w:hint="eastAsia" w:eastAsia="宋体"/>
          <w:sz w:val="22"/>
          <w:szCs w:val="22"/>
          <w:lang w:val="en-US" w:eastAsia="zh-CN"/>
        </w:rPr>
      </w:pPr>
      <w:r>
        <w:rPr>
          <w:spacing w:val="-4"/>
          <w:sz w:val="22"/>
          <w:szCs w:val="22"/>
        </w:rPr>
        <w:t>数量单位：1</w:t>
      </w:r>
      <w:r>
        <w:rPr>
          <w:spacing w:val="-31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吨/</w:t>
      </w:r>
      <w:r>
        <w:rPr>
          <w:rFonts w:hint="eastAsia"/>
          <w:spacing w:val="-4"/>
          <w:sz w:val="22"/>
          <w:szCs w:val="22"/>
          <w:lang w:val="en-US" w:eastAsia="zh-CN"/>
        </w:rPr>
        <w:t>笔</w:t>
      </w:r>
    </w:p>
    <w:p w14:paraId="509A2BFD">
      <w:pPr>
        <w:spacing w:line="34" w:lineRule="auto"/>
        <w:rPr>
          <w:rFonts w:ascii="Arial"/>
          <w:sz w:val="2"/>
        </w:rPr>
      </w:pPr>
    </w:p>
    <w:tbl>
      <w:tblPr>
        <w:tblStyle w:val="5"/>
        <w:tblW w:w="844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9"/>
        <w:gridCol w:w="3610"/>
        <w:gridCol w:w="2972"/>
      </w:tblGrid>
      <w:tr w14:paraId="7B45AD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5469" w:type="dxa"/>
            <w:gridSpan w:val="2"/>
            <w:vAlign w:val="top"/>
          </w:tcPr>
          <w:p w14:paraId="7FF3675E">
            <w:pPr>
              <w:spacing w:before="275" w:line="219" w:lineRule="auto"/>
              <w:ind w:left="21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数量（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lang w:val="en-US" w:eastAsia="zh-CN"/>
              </w:rPr>
              <w:t>笔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）</w:t>
            </w:r>
          </w:p>
        </w:tc>
        <w:tc>
          <w:tcPr>
            <w:tcW w:w="2972" w:type="dxa"/>
            <w:vMerge w:val="restart"/>
            <w:tcBorders>
              <w:bottom w:val="nil"/>
            </w:tcBorders>
            <w:vAlign w:val="top"/>
          </w:tcPr>
          <w:p w14:paraId="5DF62087">
            <w:pPr>
              <w:spacing w:line="269" w:lineRule="auto"/>
              <w:rPr>
                <w:rFonts w:ascii="Arial"/>
                <w:sz w:val="21"/>
              </w:rPr>
            </w:pPr>
          </w:p>
          <w:p w14:paraId="4D5A743A">
            <w:pPr>
              <w:spacing w:line="270" w:lineRule="auto"/>
              <w:rPr>
                <w:rFonts w:ascii="Arial"/>
                <w:sz w:val="21"/>
              </w:rPr>
            </w:pPr>
          </w:p>
          <w:p w14:paraId="35535AF3">
            <w:pPr>
              <w:spacing w:before="78" w:line="219" w:lineRule="auto"/>
              <w:ind w:left="53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存放位置（标号）</w:t>
            </w:r>
          </w:p>
        </w:tc>
      </w:tr>
      <w:tr w14:paraId="337ADA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859" w:type="dxa"/>
            <w:vAlign w:val="top"/>
          </w:tcPr>
          <w:p w14:paraId="344E45ED">
            <w:pPr>
              <w:spacing w:before="222" w:line="221" w:lineRule="auto"/>
              <w:ind w:left="7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小写</w:t>
            </w:r>
          </w:p>
        </w:tc>
        <w:tc>
          <w:tcPr>
            <w:tcW w:w="3610" w:type="dxa"/>
            <w:vAlign w:val="top"/>
          </w:tcPr>
          <w:p w14:paraId="77CA7AB8">
            <w:pPr>
              <w:spacing w:before="221" w:line="220" w:lineRule="auto"/>
              <w:ind w:left="15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大写</w:t>
            </w:r>
          </w:p>
        </w:tc>
        <w:tc>
          <w:tcPr>
            <w:tcW w:w="2972" w:type="dxa"/>
            <w:vMerge w:val="continue"/>
            <w:tcBorders>
              <w:top w:val="nil"/>
            </w:tcBorders>
            <w:vAlign w:val="top"/>
          </w:tcPr>
          <w:p w14:paraId="4288FB87">
            <w:pPr>
              <w:rPr>
                <w:rFonts w:ascii="Arial"/>
                <w:sz w:val="21"/>
              </w:rPr>
            </w:pPr>
          </w:p>
        </w:tc>
      </w:tr>
      <w:tr w14:paraId="10BCF6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</w:trPr>
        <w:tc>
          <w:tcPr>
            <w:tcW w:w="1859" w:type="dxa"/>
            <w:vAlign w:val="top"/>
          </w:tcPr>
          <w:p w14:paraId="30517F0C">
            <w:pPr>
              <w:rPr>
                <w:rFonts w:ascii="Arial"/>
                <w:sz w:val="21"/>
              </w:rPr>
            </w:pPr>
          </w:p>
        </w:tc>
        <w:tc>
          <w:tcPr>
            <w:tcW w:w="3610" w:type="dxa"/>
            <w:vAlign w:val="top"/>
          </w:tcPr>
          <w:p w14:paraId="4605A4A0">
            <w:pPr>
              <w:rPr>
                <w:rFonts w:ascii="Arial"/>
                <w:sz w:val="21"/>
              </w:rPr>
            </w:pPr>
          </w:p>
        </w:tc>
        <w:tc>
          <w:tcPr>
            <w:tcW w:w="2972" w:type="dxa"/>
            <w:vAlign w:val="top"/>
          </w:tcPr>
          <w:p w14:paraId="251ECFD3">
            <w:pPr>
              <w:rPr>
                <w:rFonts w:ascii="Arial"/>
                <w:sz w:val="21"/>
              </w:rPr>
            </w:pPr>
          </w:p>
        </w:tc>
      </w:tr>
      <w:tr w14:paraId="59A2C9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</w:trPr>
        <w:tc>
          <w:tcPr>
            <w:tcW w:w="1859" w:type="dxa"/>
            <w:vAlign w:val="top"/>
          </w:tcPr>
          <w:p w14:paraId="0745ECEB">
            <w:pPr>
              <w:rPr>
                <w:rFonts w:ascii="Arial"/>
                <w:sz w:val="21"/>
              </w:rPr>
            </w:pPr>
          </w:p>
        </w:tc>
        <w:tc>
          <w:tcPr>
            <w:tcW w:w="3610" w:type="dxa"/>
            <w:vAlign w:val="top"/>
          </w:tcPr>
          <w:p w14:paraId="15AB33F7">
            <w:pPr>
              <w:rPr>
                <w:rFonts w:ascii="Arial"/>
                <w:sz w:val="21"/>
              </w:rPr>
            </w:pPr>
          </w:p>
        </w:tc>
        <w:tc>
          <w:tcPr>
            <w:tcW w:w="2972" w:type="dxa"/>
            <w:vAlign w:val="top"/>
          </w:tcPr>
          <w:p w14:paraId="487185DA">
            <w:pPr>
              <w:rPr>
                <w:rFonts w:ascii="Arial"/>
                <w:sz w:val="21"/>
              </w:rPr>
            </w:pPr>
          </w:p>
        </w:tc>
      </w:tr>
    </w:tbl>
    <w:p w14:paraId="7F8D99D2">
      <w:pPr>
        <w:pStyle w:val="2"/>
        <w:spacing w:before="193" w:line="624" w:lineRule="exact"/>
        <w:ind w:right="29"/>
        <w:jc w:val="right"/>
        <w:rPr>
          <w:spacing w:val="4"/>
          <w:position w:val="29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 w14:paraId="69DED127">
      <w:pPr>
        <w:pStyle w:val="2"/>
        <w:spacing w:before="0" w:line="624" w:lineRule="exact"/>
        <w:ind w:right="29"/>
        <w:jc w:val="right"/>
      </w:pPr>
      <w:r>
        <w:rPr>
          <w:spacing w:val="4"/>
          <w:position w:val="29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该批大姜（泥姜）系卖方</w:t>
      </w:r>
      <w:r>
        <w:rPr>
          <w:rFonts w:hint="eastAsia"/>
          <w:spacing w:val="4"/>
          <w:position w:val="29"/>
          <w:lang w:eastAsia="zh-CN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客商</w:t>
      </w:r>
      <w:r>
        <w:rPr>
          <w:spacing w:val="4"/>
          <w:position w:val="29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享有完整所有权的货物，无抵押、质押等</w:t>
      </w:r>
    </w:p>
    <w:p w14:paraId="46EC7467">
      <w:pPr>
        <w:pStyle w:val="2"/>
        <w:spacing w:line="219" w:lineRule="auto"/>
        <w:ind w:left="121"/>
      </w:pPr>
      <w:r>
        <w:rPr>
          <w:spacing w:val="-1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任何限制性权利。</w:t>
      </w:r>
    </w:p>
    <w:p w14:paraId="27F6C883">
      <w:pPr>
        <w:spacing w:line="259" w:lineRule="auto"/>
        <w:rPr>
          <w:rFonts w:ascii="Arial"/>
          <w:sz w:val="21"/>
        </w:rPr>
      </w:pPr>
    </w:p>
    <w:p w14:paraId="12173A98">
      <w:pPr>
        <w:pStyle w:val="2"/>
        <w:spacing w:before="79" w:line="219" w:lineRule="auto"/>
        <w:ind w:left="602"/>
      </w:pPr>
      <w:r>
        <w:rPr>
          <w:spacing w:val="-2"/>
        </w:rPr>
        <w:t>特此证明。</w:t>
      </w:r>
    </w:p>
    <w:p w14:paraId="417B7223">
      <w:pPr>
        <w:spacing w:line="284" w:lineRule="auto"/>
        <w:rPr>
          <w:rFonts w:ascii="Arial"/>
          <w:sz w:val="21"/>
        </w:rPr>
      </w:pPr>
    </w:p>
    <w:p w14:paraId="644FD248">
      <w:pPr>
        <w:spacing w:line="284" w:lineRule="auto"/>
        <w:rPr>
          <w:rFonts w:ascii="Arial"/>
          <w:sz w:val="21"/>
        </w:rPr>
      </w:pPr>
    </w:p>
    <w:p w14:paraId="09F371D9">
      <w:pPr>
        <w:spacing w:line="284" w:lineRule="auto"/>
        <w:rPr>
          <w:rFonts w:ascii="Arial"/>
          <w:sz w:val="21"/>
        </w:rPr>
      </w:pPr>
    </w:p>
    <w:p w14:paraId="5F9C38FA">
      <w:pPr>
        <w:pStyle w:val="2"/>
        <w:wordWrap w:val="0"/>
        <w:spacing w:before="78" w:line="219" w:lineRule="auto"/>
        <w:jc w:val="right"/>
        <w:rPr>
          <w:rFonts w:hint="default" w:eastAsia="宋体"/>
          <w:lang w:val="en-US" w:eastAsia="zh-CN"/>
        </w:rPr>
      </w:pPr>
      <w:r>
        <w:rPr>
          <w:rFonts w:hint="eastAsia"/>
          <w:spacing w:val="-3"/>
          <w:lang w:eastAsia="zh-CN"/>
        </w:rPr>
        <w:t>监管认证仓库</w:t>
      </w:r>
      <w:r>
        <w:rPr>
          <w:spacing w:val="-2"/>
        </w:rPr>
        <w:t>名称（盖章</w:t>
      </w:r>
      <w:r>
        <w:rPr>
          <w:spacing w:val="-63"/>
          <w:w w:val="98"/>
        </w:rPr>
        <w:t>）：</w:t>
      </w:r>
      <w:r>
        <w:rPr>
          <w:rFonts w:hint="eastAsia"/>
          <w:spacing w:val="-63"/>
          <w:w w:val="98"/>
          <w:lang w:val="en-US" w:eastAsia="zh-CN"/>
        </w:rPr>
        <w:t xml:space="preserve">                                                   </w:t>
      </w:r>
    </w:p>
    <w:p w14:paraId="55CD9950">
      <w:pPr>
        <w:spacing w:line="291" w:lineRule="auto"/>
        <w:rPr>
          <w:rFonts w:ascii="Arial"/>
          <w:sz w:val="21"/>
        </w:rPr>
      </w:pPr>
    </w:p>
    <w:p w14:paraId="03E14B72">
      <w:pPr>
        <w:spacing w:line="291" w:lineRule="auto"/>
        <w:rPr>
          <w:rFonts w:ascii="Arial"/>
          <w:sz w:val="21"/>
        </w:rPr>
      </w:pPr>
    </w:p>
    <w:p w14:paraId="2EE9ED6F">
      <w:pPr>
        <w:pStyle w:val="2"/>
        <w:spacing w:before="78" w:line="220" w:lineRule="auto"/>
        <w:ind w:left="5150"/>
      </w:pPr>
      <w:r>
        <w:rPr>
          <w:spacing w:val="-17"/>
        </w:rPr>
        <w:t>日期：</w:t>
      </w:r>
    </w:p>
    <w:p w14:paraId="7275F83A">
      <w:pPr>
        <w:pStyle w:val="2"/>
        <w:spacing w:before="79" w:line="220" w:lineRule="auto"/>
        <w:ind w:left="4723"/>
      </w:pPr>
    </w:p>
    <w:p w14:paraId="0DCA7180">
      <w:pPr>
        <w:pStyle w:val="2"/>
        <w:spacing w:line="220" w:lineRule="auto"/>
        <w:ind w:left="4723"/>
      </w:pPr>
    </w:p>
    <w:sectPr>
      <w:pgSz w:w="11906" w:h="16839"/>
      <w:pgMar w:top="1431" w:right="1772" w:bottom="0" w:left="168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displayBackgroundShape w:val="1"/>
  <w:bordersDoNotSurroundHeader w:val="0"/>
  <w:bordersDoNotSurroundFooter w:val="0"/>
  <w:trackRevisions w:val="1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45DA0B80"/>
    <w:rsid w:val="49F670FA"/>
    <w:rsid w:val="4B1816B1"/>
    <w:rsid w:val="7C510A7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135</Words>
  <Characters>135</Characters>
  <TotalTime>1</TotalTime>
  <ScaleCrop>false</ScaleCrop>
  <LinksUpToDate>false</LinksUpToDate>
  <CharactersWithSpaces>244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2022-12-12T14:54:00Z</dcterms:created>
  <dc:creator>lenovo</dc:creator>
  <cp:lastModifiedBy>Y</cp:lastModifiedBy>
  <dcterms:modified xsi:type="dcterms:W3CDTF">2026-05-08T09:20:29Z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2024-01-16T09:07:30Z</vt:filetime>
  </property>
  <property fmtid="{D5CDD505-2E9C-101B-9397-08002B2CF9AE}" pid="4" name="KSOTemplateDocerSaveRecord">
    <vt:lpwstr>eyJoZGlkIjoiMzNjODc4OGY2MjA0YmJmYjQwYTJiZTE4ZDNkODJmZTIiLCJ1c2VySWQiOiIxOTg0OTAxOTIifQ==</vt:lpwstr>
  </property>
  <property fmtid="{D5CDD505-2E9C-101B-9397-08002B2CF9AE}" pid="5" name="KSOProductBuildVer">
    <vt:lpwstr>2052-12.1.0.25865</vt:lpwstr>
  </property>
  <property fmtid="{D5CDD505-2E9C-101B-9397-08002B2CF9AE}" pid="6" name="ICV">
    <vt:lpwstr>F336DFF3F27146F3A36F9B30E83B34C2_12</vt:lpwstr>
  </property>
</Properties>
</file>